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ACB" w:rsidRPr="008B14EF" w:rsidRDefault="00524ACB" w:rsidP="00524ACB">
      <w:pPr>
        <w:jc w:val="center"/>
        <w:rPr>
          <w:rFonts w:ascii="Calibri" w:hAnsi="Calibri"/>
          <w:b/>
          <w:sz w:val="44"/>
          <w:szCs w:val="44"/>
        </w:rPr>
      </w:pPr>
      <w:bookmarkStart w:id="0" w:name="_GoBack"/>
      <w:bookmarkEnd w:id="0"/>
      <w:r w:rsidRPr="008B14EF">
        <w:rPr>
          <w:rFonts w:ascii="Calibri" w:hAnsi="Calibri"/>
          <w:b/>
          <w:sz w:val="44"/>
          <w:szCs w:val="44"/>
        </w:rPr>
        <w:t xml:space="preserve">Tedenske novosti </w:t>
      </w:r>
      <w:r>
        <w:rPr>
          <w:rFonts w:ascii="Calibri" w:hAnsi="Calibri"/>
          <w:b/>
          <w:sz w:val="44"/>
          <w:szCs w:val="44"/>
        </w:rPr>
        <w:t>39-40/2019</w:t>
      </w:r>
    </w:p>
    <w:p w:rsidR="00524ACB" w:rsidRPr="008B14EF" w:rsidRDefault="00524ACB" w:rsidP="00524ACB">
      <w:pPr>
        <w:pBdr>
          <w:bottom w:val="single" w:sz="6" w:space="1" w:color="auto"/>
        </w:pBdr>
        <w:jc w:val="center"/>
        <w:rPr>
          <w:rFonts w:ascii="Calibri" w:hAnsi="Calibri"/>
        </w:rPr>
      </w:pPr>
      <w:r w:rsidRPr="008B14EF">
        <w:rPr>
          <w:rFonts w:ascii="Calibri" w:hAnsi="Calibri"/>
        </w:rPr>
        <w:t>Založbe Mladinska knjiga in Cankarjeve založbe</w:t>
      </w:r>
    </w:p>
    <w:p w:rsidR="00524ACB" w:rsidRDefault="00524ACB" w:rsidP="00524ACB">
      <w:pPr>
        <w:pBdr>
          <w:bottom w:val="single" w:sz="6" w:space="1" w:color="auto"/>
        </w:pBdr>
        <w:rPr>
          <w:rFonts w:ascii="Calibri" w:hAnsi="Calibri"/>
          <w:b/>
          <w:sz w:val="20"/>
          <w:szCs w:val="20"/>
        </w:rPr>
      </w:pPr>
    </w:p>
    <w:p w:rsidR="00524ACB" w:rsidRPr="003A7402" w:rsidRDefault="00524ACB" w:rsidP="00524ACB">
      <w:pPr>
        <w:pBdr>
          <w:bottom w:val="single" w:sz="6" w:space="1" w:color="auto"/>
        </w:pBdr>
        <w:rPr>
          <w:rFonts w:ascii="Calibri" w:hAnsi="Calibri"/>
          <w:b/>
          <w:sz w:val="20"/>
          <w:szCs w:val="20"/>
        </w:rPr>
      </w:pPr>
    </w:p>
    <w:p w:rsidR="00524ACB" w:rsidRPr="00524ACB" w:rsidRDefault="00524ACB" w:rsidP="00524ACB">
      <w:pPr>
        <w:rPr>
          <w:rFonts w:ascii="Calibri" w:hAnsi="Calibri"/>
          <w:b/>
          <w:sz w:val="20"/>
          <w:szCs w:val="20"/>
        </w:rPr>
      </w:pPr>
    </w:p>
    <w:p w:rsidR="00524ACB" w:rsidRPr="00524ACB" w:rsidRDefault="00524ACB" w:rsidP="00524ACB">
      <w:pPr>
        <w:rPr>
          <w:rFonts w:ascii="Calibri" w:hAnsi="Calibri"/>
          <w:b/>
          <w:sz w:val="20"/>
          <w:szCs w:val="20"/>
        </w:rPr>
      </w:pPr>
      <w:r w:rsidRPr="00524ACB">
        <w:rPr>
          <w:rFonts w:ascii="Calibri" w:hAnsi="Calibri"/>
          <w:b/>
          <w:sz w:val="20"/>
          <w:szCs w:val="20"/>
        </w:rPr>
        <w:t xml:space="preserve">Primož Dolničar: </w:t>
      </w:r>
      <w:r w:rsidRPr="00524ACB">
        <w:rPr>
          <w:b/>
          <w:noProof/>
          <w:sz w:val="20"/>
          <w:szCs w:val="20"/>
        </w:rPr>
        <w:drawing>
          <wp:anchor distT="0" distB="0" distL="114300" distR="114300" simplePos="0" relativeHeight="251661312" behindDoc="0" locked="0" layoutInCell="1" allowOverlap="1" wp14:anchorId="623C8C4D" wp14:editId="47DF44FB">
            <wp:simplePos x="0" y="0"/>
            <wp:positionH relativeFrom="column">
              <wp:align>right</wp:align>
            </wp:positionH>
            <wp:positionV relativeFrom="paragraph">
              <wp:posOffset>0</wp:posOffset>
            </wp:positionV>
            <wp:extent cx="1114425" cy="1438275"/>
            <wp:effectExtent l="19050" t="19050" r="28575" b="28575"/>
            <wp:wrapSquare wrapText="bothSides"/>
            <wp:docPr id="4" name="Slika 4" descr="Z vrta na mizo_naslovnica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vrta na mizo_naslovnica300dp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4425" cy="1438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24ACB">
        <w:rPr>
          <w:rFonts w:ascii="Calibri" w:hAnsi="Calibri"/>
          <w:b/>
          <w:sz w:val="20"/>
          <w:szCs w:val="20"/>
        </w:rPr>
        <w:t xml:space="preserve">Z VRTA NA MIZO </w:t>
      </w:r>
    </w:p>
    <w:p w:rsidR="00524ACB" w:rsidRPr="00777643" w:rsidRDefault="00524ACB" w:rsidP="00524ACB">
      <w:pPr>
        <w:rPr>
          <w:rFonts w:ascii="Calibri" w:hAnsi="Calibri" w:cs="Arial"/>
          <w:sz w:val="20"/>
          <w:szCs w:val="20"/>
        </w:rPr>
      </w:pPr>
      <w:r w:rsidRPr="00777643">
        <w:rPr>
          <w:rFonts w:ascii="Calibri" w:hAnsi="Calibri"/>
          <w:sz w:val="20"/>
          <w:szCs w:val="20"/>
        </w:rPr>
        <w:t>Izdala Cankarjeva založba, urednica Nina Žitko Pucer</w:t>
      </w:r>
    </w:p>
    <w:p w:rsidR="00524ACB" w:rsidRPr="00777643" w:rsidRDefault="00524ACB" w:rsidP="00524ACB">
      <w:pPr>
        <w:rPr>
          <w:rFonts w:ascii="Calibri" w:hAnsi="Calibri"/>
          <w:sz w:val="20"/>
          <w:szCs w:val="20"/>
        </w:rPr>
      </w:pPr>
      <w:r w:rsidRPr="00777643">
        <w:rPr>
          <w:rFonts w:ascii="Calibri" w:hAnsi="Calibri"/>
          <w:sz w:val="20"/>
          <w:szCs w:val="20"/>
        </w:rPr>
        <w:t>264 strani, cena: 29,99 EUR</w:t>
      </w:r>
    </w:p>
    <w:p w:rsidR="00524ACB" w:rsidRPr="00524ACB" w:rsidRDefault="00524ACB" w:rsidP="00524ACB">
      <w:pPr>
        <w:pStyle w:val="Default"/>
        <w:jc w:val="both"/>
        <w:rPr>
          <w:rFonts w:ascii="Calibri" w:hAnsi="Calibri" w:cs="Times New Roman"/>
          <w:color w:val="auto"/>
          <w:sz w:val="20"/>
          <w:szCs w:val="20"/>
        </w:rPr>
      </w:pPr>
    </w:p>
    <w:p w:rsidR="00524ACB" w:rsidRPr="00524ACB" w:rsidRDefault="00524ACB" w:rsidP="00524ACB">
      <w:pPr>
        <w:pBdr>
          <w:bottom w:val="single" w:sz="6" w:space="1" w:color="auto"/>
        </w:pBdr>
        <w:rPr>
          <w:rFonts w:ascii="Calibri" w:hAnsi="Calibri"/>
          <w:sz w:val="20"/>
          <w:szCs w:val="20"/>
        </w:rPr>
      </w:pPr>
      <w:r w:rsidRPr="00524ACB">
        <w:rPr>
          <w:rFonts w:ascii="Calibri" w:hAnsi="Calibri"/>
          <w:sz w:val="20"/>
          <w:szCs w:val="20"/>
        </w:rPr>
        <w:t xml:space="preserve">Primož Dolničar se nam je najprej prikupil na </w:t>
      </w:r>
      <w:proofErr w:type="spellStart"/>
      <w:r w:rsidRPr="00524ACB">
        <w:rPr>
          <w:rFonts w:ascii="Calibri" w:hAnsi="Calibri"/>
          <w:sz w:val="20"/>
          <w:szCs w:val="20"/>
        </w:rPr>
        <w:t>nacionalki</w:t>
      </w:r>
      <w:proofErr w:type="spellEnd"/>
      <w:r w:rsidRPr="00524ACB">
        <w:rPr>
          <w:rFonts w:ascii="Calibri" w:hAnsi="Calibri"/>
          <w:sz w:val="20"/>
          <w:szCs w:val="20"/>
        </w:rPr>
        <w:t xml:space="preserve">, kjer je kuhal v oddajah </w:t>
      </w:r>
      <w:r w:rsidRPr="00524ACB">
        <w:rPr>
          <w:rFonts w:ascii="Calibri" w:hAnsi="Calibri"/>
          <w:i/>
          <w:sz w:val="20"/>
          <w:szCs w:val="20"/>
        </w:rPr>
        <w:t>Z vrta na mizo</w:t>
      </w:r>
      <w:r w:rsidRPr="00524ACB">
        <w:rPr>
          <w:rFonts w:ascii="Calibri" w:hAnsi="Calibri"/>
          <w:sz w:val="20"/>
          <w:szCs w:val="20"/>
        </w:rPr>
        <w:t xml:space="preserve"> in </w:t>
      </w:r>
      <w:r w:rsidRPr="00524ACB">
        <w:rPr>
          <w:rFonts w:ascii="Calibri" w:hAnsi="Calibri"/>
          <w:i/>
          <w:sz w:val="20"/>
          <w:szCs w:val="20"/>
        </w:rPr>
        <w:t>V kuhinji s Primožem</w:t>
      </w:r>
      <w:r w:rsidRPr="00524ACB">
        <w:rPr>
          <w:rFonts w:ascii="Calibri" w:hAnsi="Calibri"/>
          <w:sz w:val="20"/>
          <w:szCs w:val="20"/>
        </w:rPr>
        <w:t xml:space="preserve">. Zdaj kot prvi in edini Slovenec kuha tudi na priljubljenem mednarodnem kuharskem kanalu 24 </w:t>
      </w:r>
      <w:proofErr w:type="spellStart"/>
      <w:r w:rsidRPr="00524ACB">
        <w:rPr>
          <w:rFonts w:ascii="Calibri" w:hAnsi="Calibri"/>
          <w:sz w:val="20"/>
          <w:szCs w:val="20"/>
        </w:rPr>
        <w:t>Kitchen</w:t>
      </w:r>
      <w:proofErr w:type="spellEnd"/>
      <w:r w:rsidRPr="00524ACB">
        <w:rPr>
          <w:rFonts w:ascii="Calibri" w:hAnsi="Calibri"/>
          <w:sz w:val="20"/>
          <w:szCs w:val="20"/>
        </w:rPr>
        <w:t xml:space="preserve">. Svoje najboljše recepte je zbral v novi kuharski knjigi, ki prisega na domače in pristne slovenske jedi. Dodal jim je ščep inovativnosti in drznosti ter jih povzdignil na nivo visoke kuhinje. </w:t>
      </w:r>
      <w:r w:rsidRPr="00524ACB">
        <w:rPr>
          <w:rFonts w:ascii="Calibri" w:hAnsi="Calibri"/>
          <w:sz w:val="20"/>
          <w:szCs w:val="20"/>
        </w:rPr>
        <w:br/>
      </w:r>
    </w:p>
    <w:p w:rsidR="00524ACB" w:rsidRPr="00524ACB" w:rsidRDefault="00524ACB" w:rsidP="00524ACB">
      <w:pPr>
        <w:pBdr>
          <w:bottom w:val="single" w:sz="6" w:space="1" w:color="auto"/>
        </w:pBdr>
        <w:rPr>
          <w:rFonts w:ascii="Calibri" w:hAnsi="Calibri"/>
          <w:sz w:val="20"/>
          <w:szCs w:val="20"/>
        </w:rPr>
      </w:pPr>
    </w:p>
    <w:p w:rsidR="00524ACB" w:rsidRPr="00524ACB" w:rsidRDefault="00524ACB" w:rsidP="00524ACB">
      <w:pPr>
        <w:rPr>
          <w:rFonts w:ascii="Calibri" w:hAnsi="Calibri"/>
          <w:b/>
          <w:sz w:val="20"/>
          <w:szCs w:val="20"/>
        </w:rPr>
      </w:pPr>
    </w:p>
    <w:p w:rsidR="00524ACB" w:rsidRPr="00524ACB" w:rsidRDefault="00524ACB" w:rsidP="00524ACB">
      <w:pPr>
        <w:rPr>
          <w:rFonts w:ascii="Calibri" w:hAnsi="Calibri"/>
          <w:b/>
          <w:sz w:val="20"/>
          <w:szCs w:val="20"/>
        </w:rPr>
      </w:pPr>
      <w:r w:rsidRPr="00524ACB">
        <w:rPr>
          <w:rFonts w:ascii="Calibri" w:hAnsi="Calibri"/>
          <w:b/>
          <w:sz w:val="20"/>
          <w:szCs w:val="20"/>
        </w:rPr>
        <w:t xml:space="preserve">Ilija </w:t>
      </w:r>
      <w:proofErr w:type="spellStart"/>
      <w:r w:rsidRPr="00524ACB">
        <w:rPr>
          <w:rFonts w:ascii="Calibri" w:hAnsi="Calibri"/>
          <w:b/>
          <w:sz w:val="20"/>
          <w:szCs w:val="20"/>
        </w:rPr>
        <w:t>Trojanow</w:t>
      </w:r>
      <w:proofErr w:type="spellEnd"/>
      <w:r w:rsidRPr="00524ACB">
        <w:rPr>
          <w:rFonts w:ascii="Calibri" w:hAnsi="Calibri"/>
          <w:b/>
          <w:sz w:val="20"/>
          <w:szCs w:val="20"/>
        </w:rPr>
        <w:t xml:space="preserve">: </w:t>
      </w:r>
      <w:r w:rsidRPr="00524ACB">
        <w:rPr>
          <w:noProof/>
          <w:sz w:val="20"/>
          <w:szCs w:val="20"/>
        </w:rPr>
        <w:drawing>
          <wp:anchor distT="0" distB="0" distL="114300" distR="114300" simplePos="0" relativeHeight="251664384" behindDoc="0" locked="0" layoutInCell="1" allowOverlap="1" wp14:anchorId="5B66374F" wp14:editId="7B64C1A4">
            <wp:simplePos x="0" y="0"/>
            <wp:positionH relativeFrom="column">
              <wp:align>right</wp:align>
            </wp:positionH>
            <wp:positionV relativeFrom="paragraph">
              <wp:posOffset>0</wp:posOffset>
            </wp:positionV>
            <wp:extent cx="1009650" cy="1438275"/>
            <wp:effectExtent l="19050" t="19050" r="19050" b="28575"/>
            <wp:wrapSquare wrapText="bothSides"/>
            <wp:docPr id="5" name="Slika 5" descr="MOJA OLIMPIADA 1IZD 2019 naslovnica 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JA OLIMPIADA 1IZD 2019 naslovnica 5C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9650" cy="1438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24ACB">
        <w:rPr>
          <w:rFonts w:ascii="Calibri" w:hAnsi="Calibri"/>
          <w:b/>
          <w:sz w:val="20"/>
          <w:szCs w:val="20"/>
        </w:rPr>
        <w:t>MOJA OLIMPIJADA: En amater, štiri leta, 80 disciplin</w:t>
      </w:r>
    </w:p>
    <w:p w:rsidR="00524ACB" w:rsidRPr="00777643" w:rsidRDefault="00524ACB" w:rsidP="00524ACB">
      <w:pPr>
        <w:rPr>
          <w:rFonts w:ascii="Calibri" w:hAnsi="Calibri"/>
          <w:sz w:val="20"/>
          <w:szCs w:val="20"/>
        </w:rPr>
      </w:pPr>
      <w:r w:rsidRPr="00777643">
        <w:rPr>
          <w:rFonts w:ascii="Calibri" w:hAnsi="Calibri"/>
          <w:sz w:val="20"/>
          <w:szCs w:val="20"/>
        </w:rPr>
        <w:t>Prevod: Mojca Kranjc</w:t>
      </w:r>
    </w:p>
    <w:p w:rsidR="00524ACB" w:rsidRPr="00777643" w:rsidRDefault="00524ACB" w:rsidP="00524ACB">
      <w:pPr>
        <w:rPr>
          <w:rFonts w:ascii="Calibri" w:hAnsi="Calibri" w:cs="Arial"/>
          <w:b/>
          <w:bCs/>
          <w:sz w:val="20"/>
          <w:szCs w:val="20"/>
        </w:rPr>
      </w:pPr>
      <w:r w:rsidRPr="00777643">
        <w:rPr>
          <w:rFonts w:ascii="Calibri" w:hAnsi="Calibri"/>
          <w:sz w:val="20"/>
          <w:szCs w:val="20"/>
        </w:rPr>
        <w:t xml:space="preserve">Izdala Cankarjeva založba, zbirka </w:t>
      </w:r>
      <w:proofErr w:type="spellStart"/>
      <w:r w:rsidRPr="00777643">
        <w:rPr>
          <w:rFonts w:ascii="Calibri" w:hAnsi="Calibri"/>
          <w:sz w:val="20"/>
          <w:szCs w:val="20"/>
        </w:rPr>
        <w:t>Vilenica</w:t>
      </w:r>
      <w:proofErr w:type="spellEnd"/>
      <w:r w:rsidRPr="00777643">
        <w:rPr>
          <w:rFonts w:ascii="Calibri" w:hAnsi="Calibri"/>
          <w:sz w:val="20"/>
          <w:szCs w:val="20"/>
        </w:rPr>
        <w:t>, urednik Aljoša Harlamov</w:t>
      </w:r>
    </w:p>
    <w:p w:rsidR="00524ACB" w:rsidRPr="00777643" w:rsidRDefault="00524ACB" w:rsidP="00524ACB">
      <w:pPr>
        <w:rPr>
          <w:rFonts w:ascii="Calibri" w:hAnsi="Calibri"/>
          <w:sz w:val="20"/>
          <w:szCs w:val="20"/>
        </w:rPr>
      </w:pPr>
      <w:r w:rsidRPr="00777643">
        <w:rPr>
          <w:rFonts w:ascii="Calibri" w:hAnsi="Calibri"/>
          <w:sz w:val="20"/>
          <w:szCs w:val="20"/>
        </w:rPr>
        <w:t>320 strani, cena: 32,99 EUR</w:t>
      </w:r>
    </w:p>
    <w:p w:rsidR="00524ACB" w:rsidRPr="00524ACB" w:rsidRDefault="00524ACB" w:rsidP="00524ACB">
      <w:pPr>
        <w:pStyle w:val="Default"/>
        <w:jc w:val="both"/>
        <w:rPr>
          <w:rFonts w:ascii="Calibri" w:hAnsi="Calibri" w:cs="Times New Roman"/>
          <w:color w:val="auto"/>
          <w:sz w:val="20"/>
          <w:szCs w:val="20"/>
        </w:rPr>
      </w:pPr>
    </w:p>
    <w:p w:rsidR="00524ACB" w:rsidRPr="00524ACB" w:rsidRDefault="00524ACB" w:rsidP="00524ACB">
      <w:pPr>
        <w:autoSpaceDE w:val="0"/>
        <w:autoSpaceDN w:val="0"/>
        <w:adjustRightInd w:val="0"/>
        <w:jc w:val="both"/>
        <w:rPr>
          <w:rFonts w:ascii="Calibri" w:hAnsi="Calibri" w:cs="MinionPro-Regular"/>
          <w:sz w:val="20"/>
          <w:szCs w:val="20"/>
        </w:rPr>
      </w:pPr>
      <w:r w:rsidRPr="00524ACB">
        <w:rPr>
          <w:rFonts w:ascii="Calibri" w:hAnsi="Calibri" w:cs="MinionPro-Regular"/>
          <w:sz w:val="20"/>
          <w:szCs w:val="20"/>
        </w:rPr>
        <w:t xml:space="preserve">Ilija </w:t>
      </w:r>
      <w:proofErr w:type="spellStart"/>
      <w:r w:rsidRPr="00524ACB">
        <w:rPr>
          <w:rFonts w:ascii="Calibri" w:hAnsi="Calibri" w:cs="MinionPro-Regular"/>
          <w:sz w:val="20"/>
          <w:szCs w:val="20"/>
        </w:rPr>
        <w:t>Trojanow</w:t>
      </w:r>
      <w:proofErr w:type="spellEnd"/>
      <w:r w:rsidRPr="00524ACB">
        <w:rPr>
          <w:rFonts w:ascii="Calibri" w:hAnsi="Calibri" w:cs="MinionPro-Regular"/>
          <w:sz w:val="20"/>
          <w:szCs w:val="20"/>
        </w:rPr>
        <w:t xml:space="preserve"> se je poleti 2012 tako kakor večina nas </w:t>
      </w:r>
      <w:proofErr w:type="spellStart"/>
      <w:r w:rsidRPr="00524ACB">
        <w:rPr>
          <w:rFonts w:ascii="Calibri" w:hAnsi="Calibri" w:cs="MinionPro-Regular"/>
          <w:sz w:val="20"/>
          <w:szCs w:val="20"/>
        </w:rPr>
        <w:t>svaljkal</w:t>
      </w:r>
      <w:proofErr w:type="spellEnd"/>
      <w:r w:rsidRPr="00524ACB">
        <w:rPr>
          <w:rFonts w:ascii="Calibri" w:hAnsi="Calibri" w:cs="MinionPro-Regular"/>
          <w:sz w:val="20"/>
          <w:szCs w:val="20"/>
        </w:rPr>
        <w:t xml:space="preserve"> pred televizorjem in gledal olimpijske igre v Londonu. Toda dlje ko je opazoval profesionalce na delu, bolj ga je prežemalo neko nezadovoljstvo. Kaj v resnici pomenijo doseženi rezultati, kaj pomenijo vse tiste številke; sekunde, centimetri, točke …? Kako težavni so pravzaprav ti športi in koliko napora je treba, da telo zmore vse te gibe s takšno spretnostjo, močjo, hitrostjo in ne nazadnje eleganco? Ni mu dalo miru, zato je nekega dne skočil s kavča, poiskal svojo staro opremo za džoging in se odpravil teč. Ko se je vrnil domov, je bil že odločen – do naslednjih olimpijskih iger se bo pri skoraj petdesetih letih preizkusil v čim več disciplinah in našel odgovore. Med štiriletnim projektom, ki ga je vodil od Teherana do Tokia, iz bazena na trampolin, je nastala zbirka avtobiografskih esejev, v katerih nam z veliko mero samorefleksije in humorja oriše posamezne športne discipline, njihovo zgodovino in filozofijo, hkrati pa nam s svojo izkušnjo premikanja telesnih in duševnih meja ter neprizanesljivim spoznanjem lastnih omejitev približa profesionalni šport, kot zmore le vrhunski pisatelj in erudit.</w:t>
      </w:r>
    </w:p>
    <w:p w:rsidR="00524ACB" w:rsidRPr="00524ACB" w:rsidRDefault="00524ACB" w:rsidP="00524ACB">
      <w:pPr>
        <w:autoSpaceDE w:val="0"/>
        <w:autoSpaceDN w:val="0"/>
        <w:adjustRightInd w:val="0"/>
        <w:jc w:val="both"/>
        <w:rPr>
          <w:rFonts w:ascii="Calibri" w:hAnsi="Calibri" w:cs="MyriadPro-Regular"/>
          <w:sz w:val="20"/>
          <w:szCs w:val="20"/>
        </w:rPr>
      </w:pPr>
    </w:p>
    <w:p w:rsidR="00524ACB" w:rsidRPr="00524ACB" w:rsidRDefault="00524ACB" w:rsidP="00524ACB">
      <w:pPr>
        <w:pBdr>
          <w:bottom w:val="single" w:sz="6" w:space="1" w:color="auto"/>
        </w:pBdr>
        <w:autoSpaceDE w:val="0"/>
        <w:autoSpaceDN w:val="0"/>
        <w:adjustRightInd w:val="0"/>
        <w:jc w:val="both"/>
        <w:rPr>
          <w:rFonts w:ascii="Calibri" w:hAnsi="Calibri" w:cs="MinionPro-Regular"/>
          <w:sz w:val="20"/>
          <w:szCs w:val="20"/>
        </w:rPr>
      </w:pPr>
      <w:r w:rsidRPr="00524ACB">
        <w:rPr>
          <w:rFonts w:ascii="Calibri" w:hAnsi="Calibri" w:cs="MyriadPro-Regular"/>
          <w:sz w:val="20"/>
          <w:szCs w:val="20"/>
        </w:rPr>
        <w:t xml:space="preserve">Ilija </w:t>
      </w:r>
      <w:proofErr w:type="spellStart"/>
      <w:r w:rsidRPr="00524ACB">
        <w:rPr>
          <w:rFonts w:ascii="Calibri" w:hAnsi="Calibri" w:cs="MyriadPro-Regular"/>
          <w:sz w:val="20"/>
          <w:szCs w:val="20"/>
        </w:rPr>
        <w:t>Trojanow</w:t>
      </w:r>
      <w:proofErr w:type="spellEnd"/>
      <w:r w:rsidRPr="00524ACB">
        <w:rPr>
          <w:rFonts w:ascii="Calibri" w:hAnsi="Calibri" w:cs="MyriadPro-Regular"/>
          <w:sz w:val="20"/>
          <w:szCs w:val="20"/>
        </w:rPr>
        <w:t xml:space="preserve"> </w:t>
      </w:r>
      <w:r w:rsidRPr="00524ACB">
        <w:rPr>
          <w:rFonts w:ascii="Calibri" w:hAnsi="Calibri" w:cs="MinionPro-Regular"/>
          <w:sz w:val="20"/>
          <w:szCs w:val="20"/>
        </w:rPr>
        <w:t xml:space="preserve">(1965) je nemški pisatelj bolgarskega rodu, ki je za svojo prozo prejel že številne mednarodne nagrade, nazadnje nagrado </w:t>
      </w:r>
      <w:proofErr w:type="spellStart"/>
      <w:r w:rsidRPr="00524ACB">
        <w:rPr>
          <w:rFonts w:ascii="Calibri" w:hAnsi="Calibri" w:cs="MinionPro-Regular"/>
          <w:sz w:val="20"/>
          <w:szCs w:val="20"/>
        </w:rPr>
        <w:t>Vilenica</w:t>
      </w:r>
      <w:proofErr w:type="spellEnd"/>
      <w:r w:rsidRPr="00524ACB">
        <w:rPr>
          <w:rFonts w:ascii="Calibri" w:hAnsi="Calibri" w:cs="MinionPro-Regular"/>
          <w:sz w:val="20"/>
          <w:szCs w:val="20"/>
        </w:rPr>
        <w:t xml:space="preserve"> 2018. Njegova dela so prevedena v trideset jezikov, tri so izšla tudi v slovenščini: zbirka esejev </w:t>
      </w:r>
      <w:r w:rsidRPr="00524ACB">
        <w:rPr>
          <w:rFonts w:ascii="Calibri" w:hAnsi="Calibri" w:cs="MinionPro-It"/>
          <w:i/>
          <w:iCs/>
          <w:sz w:val="20"/>
          <w:szCs w:val="20"/>
        </w:rPr>
        <w:t xml:space="preserve">Odvečni človek </w:t>
      </w:r>
      <w:r w:rsidRPr="00524ACB">
        <w:rPr>
          <w:rFonts w:ascii="Calibri" w:hAnsi="Calibri" w:cs="MinionPro-Regular"/>
          <w:sz w:val="20"/>
          <w:szCs w:val="20"/>
        </w:rPr>
        <w:t xml:space="preserve">(2014) ter romana </w:t>
      </w:r>
      <w:r w:rsidRPr="00524ACB">
        <w:rPr>
          <w:rFonts w:ascii="Calibri" w:hAnsi="Calibri" w:cs="MinionPro-It"/>
          <w:i/>
          <w:iCs/>
          <w:sz w:val="20"/>
          <w:szCs w:val="20"/>
        </w:rPr>
        <w:t xml:space="preserve">Tajanje </w:t>
      </w:r>
      <w:r w:rsidRPr="00524ACB">
        <w:rPr>
          <w:rFonts w:ascii="Calibri" w:hAnsi="Calibri" w:cs="MinionPro-Regular"/>
          <w:sz w:val="20"/>
          <w:szCs w:val="20"/>
        </w:rPr>
        <w:t xml:space="preserve">(2013) in </w:t>
      </w:r>
      <w:r w:rsidRPr="00524ACB">
        <w:rPr>
          <w:rFonts w:ascii="Calibri" w:hAnsi="Calibri" w:cs="MinionPro-It"/>
          <w:i/>
          <w:iCs/>
          <w:sz w:val="20"/>
          <w:szCs w:val="20"/>
        </w:rPr>
        <w:t xml:space="preserve">Zbiralec svetov </w:t>
      </w:r>
      <w:r w:rsidRPr="00524ACB">
        <w:rPr>
          <w:rFonts w:ascii="Calibri" w:hAnsi="Calibri" w:cs="MinionPro-Regular"/>
          <w:sz w:val="20"/>
          <w:szCs w:val="20"/>
        </w:rPr>
        <w:t>(2015).</w:t>
      </w:r>
    </w:p>
    <w:p w:rsidR="00524ACB" w:rsidRPr="00524ACB" w:rsidRDefault="00524ACB" w:rsidP="00524ACB">
      <w:pPr>
        <w:pBdr>
          <w:bottom w:val="single" w:sz="6" w:space="1" w:color="auto"/>
        </w:pBdr>
        <w:autoSpaceDE w:val="0"/>
        <w:autoSpaceDN w:val="0"/>
        <w:adjustRightInd w:val="0"/>
        <w:jc w:val="both"/>
        <w:rPr>
          <w:rFonts w:ascii="Calibri" w:hAnsi="Calibri" w:cs="MinionPro-Regular"/>
          <w:sz w:val="20"/>
          <w:szCs w:val="20"/>
        </w:rPr>
      </w:pPr>
    </w:p>
    <w:p w:rsidR="00524ACB" w:rsidRPr="00524ACB" w:rsidRDefault="00524ACB" w:rsidP="00524ACB">
      <w:pPr>
        <w:rPr>
          <w:rFonts w:ascii="Calibri" w:hAnsi="Calibri"/>
          <w:b/>
          <w:sz w:val="20"/>
          <w:szCs w:val="20"/>
        </w:rPr>
      </w:pPr>
    </w:p>
    <w:p w:rsidR="00524ACB" w:rsidRPr="00524ACB" w:rsidRDefault="00524ACB" w:rsidP="00524ACB">
      <w:pPr>
        <w:rPr>
          <w:rFonts w:ascii="Calibri" w:hAnsi="Calibri"/>
          <w:b/>
          <w:sz w:val="20"/>
          <w:szCs w:val="20"/>
        </w:rPr>
      </w:pPr>
      <w:r w:rsidRPr="00524ACB">
        <w:rPr>
          <w:rFonts w:ascii="Calibri" w:hAnsi="Calibri"/>
          <w:b/>
          <w:sz w:val="20"/>
          <w:szCs w:val="20"/>
        </w:rPr>
        <w:t xml:space="preserve">Ruta </w:t>
      </w:r>
      <w:proofErr w:type="spellStart"/>
      <w:r w:rsidRPr="00524ACB">
        <w:rPr>
          <w:rFonts w:ascii="Calibri" w:hAnsi="Calibri"/>
          <w:b/>
          <w:sz w:val="20"/>
          <w:szCs w:val="20"/>
        </w:rPr>
        <w:t>Sepetys</w:t>
      </w:r>
      <w:proofErr w:type="spellEnd"/>
      <w:r w:rsidRPr="00524ACB">
        <w:rPr>
          <w:rFonts w:ascii="Calibri" w:hAnsi="Calibri"/>
          <w:b/>
          <w:sz w:val="20"/>
          <w:szCs w:val="20"/>
        </w:rPr>
        <w:t xml:space="preserve">: </w:t>
      </w:r>
      <w:r w:rsidRPr="00524ACB">
        <w:rPr>
          <w:noProof/>
          <w:sz w:val="20"/>
          <w:szCs w:val="20"/>
        </w:rPr>
        <w:drawing>
          <wp:anchor distT="0" distB="0" distL="114300" distR="114300" simplePos="0" relativeHeight="251666432" behindDoc="0" locked="0" layoutInCell="1" allowOverlap="1" wp14:anchorId="636598A7" wp14:editId="4B9E240C">
            <wp:simplePos x="0" y="0"/>
            <wp:positionH relativeFrom="column">
              <wp:align>right</wp:align>
            </wp:positionH>
            <wp:positionV relativeFrom="paragraph">
              <wp:posOffset>0</wp:posOffset>
            </wp:positionV>
            <wp:extent cx="981075" cy="1438275"/>
            <wp:effectExtent l="19050" t="19050" r="28575" b="28575"/>
            <wp:wrapSquare wrapText="bothSides"/>
            <wp:docPr id="6" name="Slika 6" descr="Ruta Sepetys V MORJU ZRNCE SOLI 2019 OPREMA 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ta Sepetys V MORJU ZRNCE SOLI 2019 OPREMA 5 c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1075" cy="1438275"/>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24ACB">
        <w:rPr>
          <w:rFonts w:ascii="Calibri" w:hAnsi="Calibri"/>
          <w:b/>
          <w:sz w:val="20"/>
          <w:szCs w:val="20"/>
        </w:rPr>
        <w:t>V MORJU ZRNCE SOLI</w:t>
      </w:r>
    </w:p>
    <w:p w:rsidR="00524ACB" w:rsidRPr="00777643" w:rsidRDefault="00524ACB" w:rsidP="00524ACB">
      <w:pPr>
        <w:rPr>
          <w:rFonts w:ascii="Calibri" w:hAnsi="Calibri" w:cs="Baskerville"/>
          <w:sz w:val="20"/>
          <w:szCs w:val="20"/>
        </w:rPr>
      </w:pPr>
      <w:r w:rsidRPr="00777643">
        <w:rPr>
          <w:rFonts w:ascii="Calibri" w:hAnsi="Calibri"/>
          <w:sz w:val="20"/>
          <w:szCs w:val="20"/>
        </w:rPr>
        <w:t xml:space="preserve">Prevod: Ana </w:t>
      </w:r>
      <w:proofErr w:type="spellStart"/>
      <w:r w:rsidRPr="00777643">
        <w:rPr>
          <w:rFonts w:ascii="Calibri" w:hAnsi="Calibri"/>
          <w:sz w:val="20"/>
          <w:szCs w:val="20"/>
        </w:rPr>
        <w:t>Ugrinović</w:t>
      </w:r>
      <w:proofErr w:type="spellEnd"/>
    </w:p>
    <w:p w:rsidR="00524ACB" w:rsidRPr="00777643" w:rsidRDefault="00524ACB" w:rsidP="00524ACB">
      <w:pPr>
        <w:rPr>
          <w:rFonts w:ascii="Calibri" w:hAnsi="Calibri" w:cs="Arial"/>
          <w:b/>
          <w:bCs/>
          <w:sz w:val="20"/>
          <w:szCs w:val="20"/>
        </w:rPr>
      </w:pPr>
      <w:r w:rsidRPr="00777643">
        <w:rPr>
          <w:rFonts w:ascii="Calibri" w:hAnsi="Calibri"/>
          <w:sz w:val="20"/>
          <w:szCs w:val="20"/>
        </w:rPr>
        <w:t>Izdala Mladinska knjiga  zbirki Odisej, urednica Alenka Veler</w:t>
      </w:r>
    </w:p>
    <w:p w:rsidR="00524ACB" w:rsidRPr="00777643" w:rsidRDefault="00524ACB" w:rsidP="00524ACB">
      <w:pPr>
        <w:rPr>
          <w:rFonts w:ascii="Calibri" w:hAnsi="Calibri"/>
          <w:sz w:val="20"/>
          <w:szCs w:val="20"/>
        </w:rPr>
      </w:pPr>
      <w:r w:rsidRPr="00777643">
        <w:rPr>
          <w:rFonts w:ascii="Calibri" w:hAnsi="Calibri"/>
          <w:sz w:val="20"/>
          <w:szCs w:val="20"/>
        </w:rPr>
        <w:t>424 strani, cena: 32,99 EUR</w:t>
      </w:r>
    </w:p>
    <w:p w:rsidR="00524ACB" w:rsidRPr="00524ACB" w:rsidRDefault="00524ACB" w:rsidP="00524ACB">
      <w:pPr>
        <w:rPr>
          <w:rFonts w:ascii="Calibri" w:hAnsi="Calibri"/>
          <w:b/>
          <w:sz w:val="20"/>
          <w:szCs w:val="20"/>
        </w:rPr>
      </w:pPr>
    </w:p>
    <w:p w:rsidR="00524ACB" w:rsidRPr="00524ACB" w:rsidRDefault="00524ACB" w:rsidP="00524ACB">
      <w:pPr>
        <w:pStyle w:val="Pa2"/>
        <w:spacing w:line="240" w:lineRule="auto"/>
        <w:jc w:val="both"/>
        <w:rPr>
          <w:rFonts w:ascii="Calibri" w:hAnsi="Calibri"/>
          <w:sz w:val="20"/>
          <w:szCs w:val="20"/>
        </w:rPr>
      </w:pPr>
      <w:r w:rsidRPr="00524ACB">
        <w:rPr>
          <w:rFonts w:ascii="Calibri" w:hAnsi="Calibri"/>
          <w:sz w:val="20"/>
          <w:szCs w:val="20"/>
        </w:rPr>
        <w:t xml:space="preserve">Druga svetovna vojna se približuje koncu, nacistična Nemčija je poražena in na </w:t>
      </w:r>
      <w:proofErr w:type="spellStart"/>
      <w:r w:rsidRPr="00524ACB">
        <w:rPr>
          <w:rFonts w:ascii="Calibri" w:hAnsi="Calibri"/>
          <w:sz w:val="20"/>
          <w:szCs w:val="20"/>
        </w:rPr>
        <w:t>stotisoče</w:t>
      </w:r>
      <w:proofErr w:type="spellEnd"/>
      <w:r w:rsidRPr="00524ACB">
        <w:rPr>
          <w:rFonts w:ascii="Calibri" w:hAnsi="Calibri"/>
          <w:sz w:val="20"/>
          <w:szCs w:val="20"/>
        </w:rPr>
        <w:t xml:space="preserve"> beguncev v Vzhodni Prusiji beži pred Sovjeti, ki prodirajo z vzhoda. Med njimi je tudi skupina mladih, ki se jim na podeželju prekrižajo poti. Vsak s svojo skrivnostjo so ujeti med nacisti na eni in Sovjeti na drugi strani, vsi z željo, da se vkrcajo na ladjo, ki naj bi jih odpeljala na varno ... </w:t>
      </w:r>
    </w:p>
    <w:p w:rsidR="00524ACB" w:rsidRPr="00524ACB" w:rsidRDefault="00524ACB" w:rsidP="00524ACB">
      <w:pPr>
        <w:jc w:val="both"/>
        <w:rPr>
          <w:rFonts w:ascii="Calibri" w:hAnsi="Calibri" w:cs="Adobe Caslon Pro Bold"/>
          <w:bCs/>
          <w:sz w:val="20"/>
          <w:szCs w:val="20"/>
        </w:rPr>
      </w:pPr>
    </w:p>
    <w:p w:rsidR="00524ACB" w:rsidRPr="00524ACB" w:rsidRDefault="00524ACB" w:rsidP="00524ACB">
      <w:pPr>
        <w:jc w:val="both"/>
        <w:rPr>
          <w:rFonts w:ascii="Calibri" w:hAnsi="Calibri"/>
          <w:sz w:val="20"/>
          <w:szCs w:val="20"/>
        </w:rPr>
      </w:pPr>
      <w:r w:rsidRPr="00524ACB">
        <w:rPr>
          <w:rFonts w:ascii="Calibri" w:hAnsi="Calibri" w:cs="Adobe Caslon Pro Bold"/>
          <w:bCs/>
          <w:sz w:val="20"/>
          <w:szCs w:val="20"/>
        </w:rPr>
        <w:t xml:space="preserve">Roman </w:t>
      </w:r>
      <w:r w:rsidRPr="00524ACB">
        <w:rPr>
          <w:rFonts w:ascii="Calibri" w:hAnsi="Calibri" w:cs="Adobe Caslon Pro Bold"/>
          <w:bCs/>
          <w:i/>
          <w:iCs/>
          <w:sz w:val="20"/>
          <w:szCs w:val="20"/>
        </w:rPr>
        <w:t xml:space="preserve">V morju zrnce soli </w:t>
      </w:r>
      <w:r w:rsidRPr="00524ACB">
        <w:rPr>
          <w:rFonts w:ascii="Calibri" w:hAnsi="Calibri" w:cs="Adobe Caslon Pro Bold"/>
          <w:bCs/>
          <w:sz w:val="20"/>
          <w:szCs w:val="20"/>
        </w:rPr>
        <w:t xml:space="preserve">o ladijski tragediji, ki je bila še hujša kot potop </w:t>
      </w:r>
      <w:proofErr w:type="spellStart"/>
      <w:r w:rsidRPr="00524ACB">
        <w:rPr>
          <w:rFonts w:ascii="Calibri" w:hAnsi="Calibri" w:cs="Adobe Caslon Pro Bold"/>
          <w:bCs/>
          <w:sz w:val="20"/>
          <w:szCs w:val="20"/>
        </w:rPr>
        <w:t>Titanika</w:t>
      </w:r>
      <w:proofErr w:type="spellEnd"/>
      <w:r w:rsidRPr="00524ACB">
        <w:rPr>
          <w:rFonts w:ascii="Calibri" w:hAnsi="Calibri" w:cs="Adobe Caslon Pro Bold"/>
          <w:bCs/>
          <w:sz w:val="20"/>
          <w:szCs w:val="20"/>
        </w:rPr>
        <w:t xml:space="preserve">, temelji na resničnih dejstvih. Ruta </w:t>
      </w:r>
      <w:proofErr w:type="spellStart"/>
      <w:r w:rsidRPr="00524ACB">
        <w:rPr>
          <w:rFonts w:ascii="Calibri" w:hAnsi="Calibri" w:cs="Adobe Caslon Pro Bold"/>
          <w:bCs/>
          <w:sz w:val="20"/>
          <w:szCs w:val="20"/>
        </w:rPr>
        <w:t>Sepetys</w:t>
      </w:r>
      <w:proofErr w:type="spellEnd"/>
      <w:r w:rsidRPr="00524ACB">
        <w:rPr>
          <w:rFonts w:ascii="Calibri" w:hAnsi="Calibri" w:cs="Adobe Caslon Pro Bold"/>
          <w:bCs/>
          <w:sz w:val="20"/>
          <w:szCs w:val="20"/>
        </w:rPr>
        <w:t xml:space="preserve"> (1967), ameriška pisateljica litovskih korenin, jih je zelo natančno raziskala in zapisala zgodbo, ki se nas globoko dotakne. Za knjigo je leta 2017 poleg drugih nagrad prejela prestižno nagrado </w:t>
      </w:r>
      <w:proofErr w:type="spellStart"/>
      <w:r w:rsidRPr="00524ACB">
        <w:rPr>
          <w:rFonts w:ascii="Calibri" w:hAnsi="Calibri" w:cs="Adobe Caslon Pro Bold"/>
          <w:bCs/>
          <w:sz w:val="20"/>
          <w:szCs w:val="20"/>
        </w:rPr>
        <w:t>Carnegie</w:t>
      </w:r>
      <w:proofErr w:type="spellEnd"/>
      <w:r w:rsidRPr="00524ACB">
        <w:rPr>
          <w:rFonts w:ascii="Calibri" w:hAnsi="Calibri" w:cs="Adobe Caslon Pro Bold"/>
          <w:bCs/>
          <w:sz w:val="20"/>
          <w:szCs w:val="20"/>
        </w:rPr>
        <w:t xml:space="preserve"> </w:t>
      </w:r>
      <w:proofErr w:type="spellStart"/>
      <w:r w:rsidRPr="00524ACB">
        <w:rPr>
          <w:rFonts w:ascii="Calibri" w:hAnsi="Calibri" w:cs="Adobe Caslon Pro Bold"/>
          <w:bCs/>
          <w:sz w:val="20"/>
          <w:szCs w:val="20"/>
        </w:rPr>
        <w:t>medal</w:t>
      </w:r>
      <w:proofErr w:type="spellEnd"/>
      <w:r w:rsidRPr="00524ACB">
        <w:rPr>
          <w:rFonts w:ascii="Calibri" w:hAnsi="Calibri" w:cs="Adobe Caslon Pro Bold"/>
          <w:bCs/>
          <w:sz w:val="20"/>
          <w:szCs w:val="20"/>
        </w:rPr>
        <w:t>.</w:t>
      </w:r>
    </w:p>
    <w:p w:rsidR="00524ACB" w:rsidRPr="00524ACB" w:rsidRDefault="00524ACB" w:rsidP="00524ACB">
      <w:pPr>
        <w:rPr>
          <w:rFonts w:ascii="Calibri" w:hAnsi="Calibri"/>
          <w:b/>
          <w:sz w:val="20"/>
          <w:szCs w:val="20"/>
        </w:rPr>
      </w:pPr>
    </w:p>
    <w:p w:rsidR="00524ACB" w:rsidRPr="00777643" w:rsidRDefault="00524ACB" w:rsidP="00524ACB">
      <w:pPr>
        <w:rPr>
          <w:rFonts w:ascii="Calibri" w:hAnsi="Calibri"/>
          <w:b/>
          <w:sz w:val="20"/>
          <w:szCs w:val="20"/>
        </w:rPr>
      </w:pPr>
      <w:proofErr w:type="spellStart"/>
      <w:r w:rsidRPr="00777643">
        <w:rPr>
          <w:rFonts w:ascii="Calibri" w:hAnsi="Calibri"/>
          <w:b/>
          <w:sz w:val="20"/>
          <w:szCs w:val="20"/>
        </w:rPr>
        <w:lastRenderedPageBreak/>
        <w:t>Josie</w:t>
      </w:r>
      <w:proofErr w:type="spellEnd"/>
      <w:r w:rsidRPr="00777643">
        <w:rPr>
          <w:rFonts w:ascii="Calibri" w:hAnsi="Calibri"/>
          <w:b/>
          <w:sz w:val="20"/>
          <w:szCs w:val="20"/>
        </w:rPr>
        <w:t xml:space="preserve"> </w:t>
      </w:r>
      <w:proofErr w:type="spellStart"/>
      <w:r w:rsidRPr="00777643">
        <w:rPr>
          <w:rFonts w:ascii="Calibri" w:hAnsi="Calibri"/>
          <w:b/>
          <w:sz w:val="20"/>
          <w:szCs w:val="20"/>
        </w:rPr>
        <w:t>Silver</w:t>
      </w:r>
      <w:proofErr w:type="spellEnd"/>
      <w:r w:rsidRPr="00777643">
        <w:rPr>
          <w:rFonts w:ascii="Calibri" w:hAnsi="Calibri"/>
          <w:b/>
          <w:sz w:val="20"/>
          <w:szCs w:val="20"/>
        </w:rPr>
        <w:t xml:space="preserve">: </w:t>
      </w:r>
      <w:r w:rsidRPr="00777643">
        <w:rPr>
          <w:b/>
          <w:noProof/>
          <w:sz w:val="20"/>
          <w:szCs w:val="20"/>
        </w:rPr>
        <w:drawing>
          <wp:anchor distT="0" distB="0" distL="114300" distR="114300" simplePos="0" relativeHeight="251659264" behindDoc="0" locked="0" layoutInCell="1" allowOverlap="1" wp14:anchorId="096D24B9" wp14:editId="3B26778B">
            <wp:simplePos x="0" y="0"/>
            <wp:positionH relativeFrom="column">
              <wp:align>right</wp:align>
            </wp:positionH>
            <wp:positionV relativeFrom="paragraph">
              <wp:posOffset>0</wp:posOffset>
            </wp:positionV>
            <wp:extent cx="1009650" cy="1438275"/>
            <wp:effectExtent l="19050" t="19050" r="19050" b="28575"/>
            <wp:wrapSquare wrapText="bothSides"/>
            <wp:docPr id="3" name="Slika 3" descr="Josie Silver NEKEGA DECEMBERSKEGA DNE oprema 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ie Silver NEKEGA DECEMBERSKEGA DNE oprema 5 c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1438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77643">
        <w:rPr>
          <w:rFonts w:ascii="Calibri" w:hAnsi="Calibri"/>
          <w:b/>
          <w:sz w:val="20"/>
          <w:szCs w:val="20"/>
        </w:rPr>
        <w:t xml:space="preserve">NEKEGA DECEMBRSKEGA DNE  </w:t>
      </w:r>
    </w:p>
    <w:p w:rsidR="00524ACB" w:rsidRPr="00777643" w:rsidRDefault="00524ACB" w:rsidP="00524ACB">
      <w:pPr>
        <w:rPr>
          <w:rFonts w:ascii="Calibri" w:hAnsi="Calibri" w:cs="Arial"/>
          <w:bCs/>
          <w:sz w:val="20"/>
          <w:szCs w:val="20"/>
        </w:rPr>
      </w:pPr>
      <w:r w:rsidRPr="00777643">
        <w:rPr>
          <w:rFonts w:ascii="Calibri" w:hAnsi="Calibri"/>
          <w:sz w:val="20"/>
          <w:szCs w:val="20"/>
        </w:rPr>
        <w:t xml:space="preserve">Prevod: </w:t>
      </w:r>
      <w:r w:rsidRPr="00777643">
        <w:rPr>
          <w:rFonts w:ascii="Calibri" w:eastAsia="Calibri" w:hAnsi="Calibri" w:cs="GaramondPremrPro"/>
          <w:sz w:val="20"/>
          <w:szCs w:val="20"/>
        </w:rPr>
        <w:t>Daša Perme Jurjavčič</w:t>
      </w:r>
      <w:r w:rsidRPr="00777643">
        <w:rPr>
          <w:rFonts w:ascii="Calibri" w:eastAsia="Calibri" w:hAnsi="Calibri" w:cs="GaramondPremrPro"/>
          <w:sz w:val="20"/>
          <w:szCs w:val="20"/>
        </w:rPr>
        <w:br/>
      </w:r>
      <w:r w:rsidRPr="00777643">
        <w:rPr>
          <w:rFonts w:ascii="Calibri" w:hAnsi="Calibri"/>
          <w:sz w:val="20"/>
          <w:szCs w:val="20"/>
        </w:rPr>
        <w:t>Izdala Mladinska knjiga v zbirki Oddih, urednica Nataša Müller</w:t>
      </w:r>
    </w:p>
    <w:p w:rsidR="00524ACB" w:rsidRPr="00777643" w:rsidRDefault="00524ACB" w:rsidP="00524ACB">
      <w:pPr>
        <w:rPr>
          <w:rFonts w:ascii="Calibri" w:hAnsi="Calibri"/>
          <w:sz w:val="20"/>
          <w:szCs w:val="20"/>
        </w:rPr>
      </w:pPr>
      <w:r w:rsidRPr="00777643">
        <w:rPr>
          <w:rFonts w:ascii="Calibri" w:hAnsi="Calibri"/>
          <w:sz w:val="20"/>
          <w:szCs w:val="20"/>
        </w:rPr>
        <w:t>448 strani, cena: 34,99 EUR</w:t>
      </w:r>
    </w:p>
    <w:p w:rsidR="00524ACB" w:rsidRPr="00524ACB" w:rsidRDefault="00524ACB" w:rsidP="00524ACB">
      <w:pPr>
        <w:pStyle w:val="Default"/>
        <w:jc w:val="both"/>
        <w:rPr>
          <w:rFonts w:ascii="Calibri" w:hAnsi="Calibri" w:cs="Times New Roman"/>
          <w:color w:val="auto"/>
          <w:sz w:val="20"/>
          <w:szCs w:val="20"/>
        </w:rPr>
      </w:pPr>
    </w:p>
    <w:p w:rsidR="00524ACB" w:rsidRPr="00524ACB" w:rsidRDefault="00524ACB" w:rsidP="00524ACB">
      <w:pPr>
        <w:autoSpaceDE w:val="0"/>
        <w:autoSpaceDN w:val="0"/>
        <w:adjustRightInd w:val="0"/>
        <w:jc w:val="both"/>
        <w:rPr>
          <w:rFonts w:ascii="Calibri" w:eastAsia="Calibri" w:hAnsi="Calibri"/>
          <w:i/>
          <w:sz w:val="20"/>
          <w:szCs w:val="20"/>
        </w:rPr>
      </w:pPr>
      <w:r w:rsidRPr="00524ACB">
        <w:rPr>
          <w:rFonts w:ascii="Calibri" w:eastAsia="Calibri" w:hAnsi="Calibri"/>
          <w:bCs/>
          <w:i/>
          <w:sz w:val="20"/>
          <w:szCs w:val="20"/>
        </w:rPr>
        <w:t>Dekle in fant. Deset priložnosti.</w:t>
      </w:r>
      <w:r w:rsidRPr="00524ACB">
        <w:rPr>
          <w:rFonts w:ascii="Calibri" w:eastAsia="Calibri" w:hAnsi="Calibri"/>
          <w:i/>
          <w:sz w:val="20"/>
          <w:szCs w:val="20"/>
        </w:rPr>
        <w:t xml:space="preserve"> </w:t>
      </w:r>
      <w:r w:rsidRPr="00524ACB">
        <w:rPr>
          <w:rFonts w:ascii="Calibri" w:eastAsia="Calibri" w:hAnsi="Calibri"/>
          <w:bCs/>
          <w:i/>
          <w:sz w:val="20"/>
          <w:szCs w:val="20"/>
        </w:rPr>
        <w:t>Nepozabna ljubezenska zgodba.</w:t>
      </w:r>
    </w:p>
    <w:p w:rsidR="00524ACB" w:rsidRPr="00524ACB" w:rsidRDefault="00524ACB" w:rsidP="00524ACB">
      <w:pPr>
        <w:autoSpaceDE w:val="0"/>
        <w:autoSpaceDN w:val="0"/>
        <w:adjustRightInd w:val="0"/>
        <w:rPr>
          <w:rFonts w:ascii="Calibri" w:eastAsia="Calibri" w:hAnsi="Calibri" w:cs="Adobe Garamond Pro"/>
          <w:sz w:val="20"/>
          <w:szCs w:val="20"/>
        </w:rPr>
      </w:pPr>
      <w:proofErr w:type="spellStart"/>
      <w:r w:rsidRPr="00524ACB">
        <w:rPr>
          <w:rFonts w:ascii="Calibri" w:eastAsia="Calibri" w:hAnsi="Calibri" w:cs="Adobe Garamond Pro"/>
          <w:sz w:val="20"/>
          <w:szCs w:val="20"/>
        </w:rPr>
        <w:t>Laurie</w:t>
      </w:r>
      <w:proofErr w:type="spellEnd"/>
      <w:r w:rsidRPr="00524ACB">
        <w:rPr>
          <w:rFonts w:ascii="Calibri" w:eastAsia="Calibri" w:hAnsi="Calibri" w:cs="Adobe Garamond Pro"/>
          <w:sz w:val="20"/>
          <w:szCs w:val="20"/>
        </w:rPr>
        <w:t xml:space="preserve"> je prepričana, da ljubezen na prvi pogled obstaja le v filmih. Potem pa nekega decembrskega dne z okna avtobusa zagleda fanta, ki čaka na postaji, in v hipu jo spreleti, da je pravi zanjo. Njuna pogleda se srečata, trenutek je čaroben … in avtobus odpelje. </w:t>
      </w:r>
    </w:p>
    <w:p w:rsidR="00524ACB" w:rsidRPr="00524ACB" w:rsidRDefault="00524ACB" w:rsidP="00524ACB">
      <w:pPr>
        <w:autoSpaceDE w:val="0"/>
        <w:autoSpaceDN w:val="0"/>
        <w:adjustRightInd w:val="0"/>
        <w:rPr>
          <w:rFonts w:ascii="Calibri" w:eastAsia="Calibri" w:hAnsi="Calibri" w:cs="Adobe Garamond Pro"/>
          <w:sz w:val="20"/>
          <w:szCs w:val="20"/>
        </w:rPr>
      </w:pPr>
      <w:proofErr w:type="spellStart"/>
      <w:r w:rsidRPr="00524ACB">
        <w:rPr>
          <w:rFonts w:ascii="Calibri" w:eastAsia="Calibri" w:hAnsi="Calibri" w:cs="Adobe Garamond Pro"/>
          <w:sz w:val="20"/>
          <w:szCs w:val="20"/>
        </w:rPr>
        <w:t>Laurie</w:t>
      </w:r>
      <w:proofErr w:type="spellEnd"/>
      <w:r w:rsidRPr="00524ACB">
        <w:rPr>
          <w:rFonts w:ascii="Calibri" w:eastAsia="Calibri" w:hAnsi="Calibri" w:cs="Adobe Garamond Pro"/>
          <w:sz w:val="20"/>
          <w:szCs w:val="20"/>
        </w:rPr>
        <w:t xml:space="preserve"> fanta ne more pozabiti, vendar si ne misli, da ga bo še kdaj srečala. Toda na božični zabavi leto zatem ji najboljša prijateljica predstavi svojega novega fanta ... Prav tistega, ki ga je </w:t>
      </w:r>
      <w:proofErr w:type="spellStart"/>
      <w:r w:rsidRPr="00524ACB">
        <w:rPr>
          <w:rFonts w:ascii="Calibri" w:eastAsia="Calibri" w:hAnsi="Calibri" w:cs="Adobe Garamond Pro"/>
          <w:sz w:val="20"/>
          <w:szCs w:val="20"/>
        </w:rPr>
        <w:t>Laurie</w:t>
      </w:r>
      <w:proofErr w:type="spellEnd"/>
      <w:r w:rsidRPr="00524ACB">
        <w:rPr>
          <w:rFonts w:ascii="Calibri" w:eastAsia="Calibri" w:hAnsi="Calibri" w:cs="Adobe Garamond Pro"/>
          <w:sz w:val="20"/>
          <w:szCs w:val="20"/>
        </w:rPr>
        <w:t xml:space="preserve"> videla z avtobusa. Ker Sarah privošči srečo, je odločena, da si bo Jacka izbila iz glave, toda usoda ima drugačne načrte.</w:t>
      </w:r>
      <w:r w:rsidRPr="00524ACB">
        <w:rPr>
          <w:rFonts w:ascii="Calibri" w:eastAsia="Calibri" w:hAnsi="Calibri" w:cs="Adobe Garamond Pro"/>
          <w:sz w:val="20"/>
          <w:szCs w:val="20"/>
        </w:rPr>
        <w:br/>
      </w:r>
      <w:proofErr w:type="spellStart"/>
      <w:r w:rsidRPr="00524ACB">
        <w:rPr>
          <w:rFonts w:ascii="Calibri" w:eastAsia="Calibri" w:hAnsi="Calibri" w:cs="Adobe Garamond Pro Bold"/>
          <w:bCs/>
          <w:sz w:val="20"/>
          <w:szCs w:val="20"/>
        </w:rPr>
        <w:t>Josie</w:t>
      </w:r>
      <w:proofErr w:type="spellEnd"/>
      <w:r w:rsidRPr="00524ACB">
        <w:rPr>
          <w:rFonts w:ascii="Calibri" w:eastAsia="Calibri" w:hAnsi="Calibri" w:cs="Adobe Garamond Pro Bold"/>
          <w:bCs/>
          <w:sz w:val="20"/>
          <w:szCs w:val="20"/>
        </w:rPr>
        <w:t xml:space="preserve"> </w:t>
      </w:r>
      <w:proofErr w:type="spellStart"/>
      <w:r w:rsidRPr="00524ACB">
        <w:rPr>
          <w:rFonts w:ascii="Calibri" w:eastAsia="Calibri" w:hAnsi="Calibri" w:cs="Adobe Garamond Pro Bold"/>
          <w:bCs/>
          <w:sz w:val="20"/>
          <w:szCs w:val="20"/>
        </w:rPr>
        <w:t>Silver</w:t>
      </w:r>
      <w:proofErr w:type="spellEnd"/>
      <w:r w:rsidRPr="00524ACB">
        <w:rPr>
          <w:rFonts w:ascii="Calibri" w:eastAsia="Calibri" w:hAnsi="Calibri" w:cs="Adobe Garamond Pro Bold"/>
          <w:b/>
          <w:bCs/>
          <w:sz w:val="20"/>
          <w:szCs w:val="20"/>
        </w:rPr>
        <w:t xml:space="preserve"> </w:t>
      </w:r>
      <w:r w:rsidRPr="00524ACB">
        <w:rPr>
          <w:rFonts w:ascii="Calibri" w:eastAsia="Calibri" w:hAnsi="Calibri" w:cs="Adobe Garamond Pro"/>
          <w:sz w:val="20"/>
          <w:szCs w:val="20"/>
        </w:rPr>
        <w:t xml:space="preserve">je romantična duša. Z možem sta se spoznala, ko mu je na njegov 21. rojstni dan stopila na prste. Z dvema otrokoma in mačko živita v malem mestu sredi Anglije. </w:t>
      </w:r>
      <w:r w:rsidRPr="00524ACB">
        <w:rPr>
          <w:rFonts w:ascii="Calibri" w:eastAsia="Calibri" w:hAnsi="Calibri" w:cs="Adobe Garamond Pro"/>
          <w:i/>
          <w:iCs/>
          <w:sz w:val="20"/>
          <w:szCs w:val="20"/>
        </w:rPr>
        <w:t xml:space="preserve">Nekega decembrskega dne </w:t>
      </w:r>
      <w:r w:rsidRPr="00524ACB">
        <w:rPr>
          <w:rFonts w:ascii="Calibri" w:eastAsia="Calibri" w:hAnsi="Calibri" w:cs="Adobe Garamond Pro"/>
          <w:sz w:val="20"/>
          <w:szCs w:val="20"/>
        </w:rPr>
        <w:t xml:space="preserve">je </w:t>
      </w:r>
      <w:proofErr w:type="spellStart"/>
      <w:r w:rsidRPr="00524ACB">
        <w:rPr>
          <w:rFonts w:ascii="Calibri" w:eastAsia="Calibri" w:hAnsi="Calibri" w:cs="Adobe Garamond Pro"/>
          <w:sz w:val="20"/>
          <w:szCs w:val="20"/>
        </w:rPr>
        <w:t>Josiejin</w:t>
      </w:r>
      <w:proofErr w:type="spellEnd"/>
      <w:r w:rsidRPr="00524ACB">
        <w:rPr>
          <w:rFonts w:ascii="Calibri" w:eastAsia="Calibri" w:hAnsi="Calibri" w:cs="Adobe Garamond Pro"/>
          <w:sz w:val="20"/>
          <w:szCs w:val="20"/>
        </w:rPr>
        <w:t xml:space="preserve"> prvenec, ki je na mah osvojil bralce po svetu. </w:t>
      </w:r>
      <w:r w:rsidRPr="00524ACB">
        <w:rPr>
          <w:rFonts w:ascii="Calibri" w:eastAsia="Calibri" w:hAnsi="Calibri" w:cs="Adobe Garamond Pro"/>
          <w:sz w:val="20"/>
          <w:szCs w:val="20"/>
        </w:rPr>
        <w:br/>
      </w:r>
    </w:p>
    <w:p w:rsidR="00524ACB" w:rsidRPr="00524ACB" w:rsidRDefault="00524ACB" w:rsidP="00524ACB">
      <w:pPr>
        <w:autoSpaceDE w:val="0"/>
        <w:autoSpaceDN w:val="0"/>
        <w:adjustRightInd w:val="0"/>
        <w:rPr>
          <w:rFonts w:ascii="Calibri" w:eastAsia="Calibri" w:hAnsi="Calibri" w:cs="Adobe Garamond Pro"/>
          <w:sz w:val="20"/>
          <w:szCs w:val="20"/>
        </w:rPr>
      </w:pPr>
      <w:r w:rsidRPr="00524ACB">
        <w:rPr>
          <w:rFonts w:ascii="Calibri" w:eastAsia="Calibri" w:hAnsi="Calibri" w:cs="Adobe Garamond Pro"/>
          <w:i/>
          <w:iCs/>
          <w:sz w:val="20"/>
          <w:szCs w:val="20"/>
        </w:rPr>
        <w:t xml:space="preserve">Očarljivo in zasvajajoče. </w:t>
      </w:r>
    </w:p>
    <w:p w:rsidR="00524ACB" w:rsidRPr="00524ACB" w:rsidRDefault="00524ACB" w:rsidP="00524ACB">
      <w:pPr>
        <w:autoSpaceDE w:val="0"/>
        <w:autoSpaceDN w:val="0"/>
        <w:adjustRightInd w:val="0"/>
        <w:rPr>
          <w:rFonts w:ascii="Calibri" w:eastAsia="Calibri" w:hAnsi="Calibri" w:cs="Adobe Garamond Pro"/>
          <w:sz w:val="20"/>
          <w:szCs w:val="20"/>
        </w:rPr>
      </w:pPr>
      <w:proofErr w:type="spellStart"/>
      <w:r w:rsidRPr="00524ACB">
        <w:rPr>
          <w:rFonts w:ascii="Calibri" w:eastAsia="Calibri" w:hAnsi="Calibri" w:cs="Adobe Garamond Pro"/>
          <w:sz w:val="20"/>
          <w:szCs w:val="20"/>
        </w:rPr>
        <w:t>Publishers</w:t>
      </w:r>
      <w:proofErr w:type="spellEnd"/>
      <w:r w:rsidRPr="00524ACB">
        <w:rPr>
          <w:rFonts w:ascii="Calibri" w:eastAsia="Calibri" w:hAnsi="Calibri" w:cs="Adobe Garamond Pro"/>
          <w:sz w:val="20"/>
          <w:szCs w:val="20"/>
        </w:rPr>
        <w:t xml:space="preserve"> </w:t>
      </w:r>
      <w:proofErr w:type="spellStart"/>
      <w:r w:rsidRPr="00524ACB">
        <w:rPr>
          <w:rFonts w:ascii="Calibri" w:eastAsia="Calibri" w:hAnsi="Calibri" w:cs="Adobe Garamond Pro"/>
          <w:sz w:val="20"/>
          <w:szCs w:val="20"/>
        </w:rPr>
        <w:t>Weekly</w:t>
      </w:r>
      <w:proofErr w:type="spellEnd"/>
      <w:r w:rsidRPr="00524ACB">
        <w:rPr>
          <w:rFonts w:ascii="Calibri" w:eastAsia="Calibri" w:hAnsi="Calibri" w:cs="Adobe Garamond Pro"/>
          <w:sz w:val="20"/>
          <w:szCs w:val="20"/>
        </w:rPr>
        <w:t xml:space="preserve"> </w:t>
      </w:r>
    </w:p>
    <w:p w:rsidR="00524ACB" w:rsidRPr="00524ACB" w:rsidRDefault="00524ACB" w:rsidP="00524ACB">
      <w:pPr>
        <w:autoSpaceDE w:val="0"/>
        <w:autoSpaceDN w:val="0"/>
        <w:adjustRightInd w:val="0"/>
        <w:rPr>
          <w:rFonts w:ascii="Calibri" w:eastAsia="Calibri" w:hAnsi="Calibri" w:cs="Adobe Garamond Pro"/>
          <w:sz w:val="20"/>
          <w:szCs w:val="20"/>
        </w:rPr>
      </w:pPr>
      <w:r w:rsidRPr="00524ACB">
        <w:rPr>
          <w:rFonts w:ascii="Calibri" w:eastAsia="Calibri" w:hAnsi="Calibri" w:cs="Adobe Garamond Pro"/>
          <w:i/>
          <w:iCs/>
          <w:sz w:val="20"/>
          <w:szCs w:val="20"/>
        </w:rPr>
        <w:br/>
        <w:t xml:space="preserve">V roman sem se zaljubila. </w:t>
      </w:r>
    </w:p>
    <w:p w:rsidR="00524ACB" w:rsidRPr="00524ACB" w:rsidRDefault="00524ACB" w:rsidP="00524ACB">
      <w:pPr>
        <w:jc w:val="both"/>
        <w:rPr>
          <w:rFonts w:ascii="Calibri" w:eastAsia="Calibri" w:hAnsi="Calibri"/>
          <w:sz w:val="20"/>
          <w:szCs w:val="20"/>
        </w:rPr>
      </w:pPr>
      <w:proofErr w:type="spellStart"/>
      <w:r w:rsidRPr="00524ACB">
        <w:rPr>
          <w:rFonts w:ascii="Calibri" w:eastAsia="Calibri" w:hAnsi="Calibri" w:cs="Adobe Garamond Pro"/>
          <w:sz w:val="20"/>
          <w:szCs w:val="20"/>
        </w:rPr>
        <w:t>Reese</w:t>
      </w:r>
      <w:proofErr w:type="spellEnd"/>
      <w:r w:rsidRPr="00524ACB">
        <w:rPr>
          <w:rFonts w:ascii="Calibri" w:eastAsia="Calibri" w:hAnsi="Calibri" w:cs="Adobe Garamond Pro"/>
          <w:sz w:val="20"/>
          <w:szCs w:val="20"/>
        </w:rPr>
        <w:t xml:space="preserve"> </w:t>
      </w:r>
      <w:proofErr w:type="spellStart"/>
      <w:r w:rsidRPr="00524ACB">
        <w:rPr>
          <w:rFonts w:ascii="Calibri" w:eastAsia="Calibri" w:hAnsi="Calibri" w:cs="Adobe Garamond Pro"/>
          <w:sz w:val="20"/>
          <w:szCs w:val="20"/>
        </w:rPr>
        <w:t>Witherspoon</w:t>
      </w:r>
      <w:proofErr w:type="spellEnd"/>
    </w:p>
    <w:p w:rsidR="00524ACB" w:rsidRPr="00524ACB" w:rsidRDefault="00524ACB" w:rsidP="00524ACB">
      <w:pPr>
        <w:pBdr>
          <w:bottom w:val="single" w:sz="6" w:space="1" w:color="auto"/>
        </w:pBdr>
        <w:autoSpaceDE w:val="0"/>
        <w:autoSpaceDN w:val="0"/>
        <w:adjustRightInd w:val="0"/>
        <w:jc w:val="both"/>
        <w:rPr>
          <w:rFonts w:ascii="Calibri" w:hAnsi="Calibri"/>
          <w:sz w:val="20"/>
          <w:szCs w:val="20"/>
          <w:lang w:eastAsia="en-US"/>
        </w:rPr>
      </w:pPr>
    </w:p>
    <w:p w:rsidR="006249C4" w:rsidRDefault="006249C4"/>
    <w:sectPr w:rsidR="006249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OldStyle A">
    <w:altName w:val="OldStyle A"/>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MinionPro-Regular">
    <w:panose1 w:val="00000000000000000000"/>
    <w:charset w:val="EE"/>
    <w:family w:val="roman"/>
    <w:notTrueType/>
    <w:pitch w:val="default"/>
    <w:sig w:usb0="00000005" w:usb1="00000000" w:usb2="00000000" w:usb3="00000000" w:csb0="00000002" w:csb1="00000000"/>
  </w:font>
  <w:font w:name="MyriadPro-Regular">
    <w:panose1 w:val="00000000000000000000"/>
    <w:charset w:val="EE"/>
    <w:family w:val="swiss"/>
    <w:notTrueType/>
    <w:pitch w:val="default"/>
    <w:sig w:usb0="00000005" w:usb1="00000000" w:usb2="00000000" w:usb3="00000000" w:csb0="00000002" w:csb1="00000000"/>
  </w:font>
  <w:font w:name="MinionPro-It">
    <w:panose1 w:val="00000000000000000000"/>
    <w:charset w:val="EE"/>
    <w:family w:val="roman"/>
    <w:notTrueType/>
    <w:pitch w:val="default"/>
    <w:sig w:usb0="00000005" w:usb1="00000000" w:usb2="00000000" w:usb3="00000000" w:csb0="00000002" w:csb1="00000000"/>
  </w:font>
  <w:font w:name="Baskerville">
    <w:panose1 w:val="00000000000000000000"/>
    <w:charset w:val="EE"/>
    <w:family w:val="auto"/>
    <w:notTrueType/>
    <w:pitch w:val="default"/>
    <w:sig w:usb0="00000005" w:usb1="00000000" w:usb2="00000000" w:usb3="00000000" w:csb0="00000002" w:csb1="00000000"/>
  </w:font>
  <w:font w:name="Adobe Caslon Pro Bold">
    <w:altName w:val="Times New Roman"/>
    <w:panose1 w:val="00000000000000000000"/>
    <w:charset w:val="00"/>
    <w:family w:val="roman"/>
    <w:notTrueType/>
    <w:pitch w:val="default"/>
    <w:sig w:usb0="00000003" w:usb1="00000000" w:usb2="00000000" w:usb3="00000000" w:csb0="00000001" w:csb1="00000000"/>
  </w:font>
  <w:font w:name="GaramondPremrPro">
    <w:panose1 w:val="00000000000000000000"/>
    <w:charset w:val="EE"/>
    <w:family w:val="roman"/>
    <w:notTrueType/>
    <w:pitch w:val="default"/>
    <w:sig w:usb0="00000005" w:usb1="00000000" w:usb2="00000000" w:usb3="00000000" w:csb0="00000002"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ACB"/>
    <w:rsid w:val="00524ACB"/>
    <w:rsid w:val="006249C4"/>
    <w:rsid w:val="00777643"/>
    <w:rsid w:val="00C472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24ACB"/>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a2">
    <w:name w:val="Pa2"/>
    <w:basedOn w:val="Navaden"/>
    <w:next w:val="Navaden"/>
    <w:uiPriority w:val="99"/>
    <w:rsid w:val="00524ACB"/>
    <w:pPr>
      <w:autoSpaceDE w:val="0"/>
      <w:autoSpaceDN w:val="0"/>
      <w:adjustRightInd w:val="0"/>
      <w:spacing w:line="241" w:lineRule="atLeast"/>
    </w:pPr>
    <w:rPr>
      <w:rFonts w:ascii="OldStyle A" w:eastAsia="Calibri" w:hAnsi="OldStyle A"/>
    </w:rPr>
  </w:style>
  <w:style w:type="paragraph" w:customStyle="1" w:styleId="Default">
    <w:name w:val="Default"/>
    <w:rsid w:val="00524ACB"/>
    <w:pPr>
      <w:autoSpaceDE w:val="0"/>
      <w:autoSpaceDN w:val="0"/>
      <w:adjustRightInd w:val="0"/>
      <w:spacing w:after="0" w:line="240" w:lineRule="auto"/>
    </w:pPr>
    <w:rPr>
      <w:rFonts w:ascii="OldStyle A" w:eastAsia="Calibri" w:hAnsi="OldStyle A" w:cs="OldStyle 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24ACB"/>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a2">
    <w:name w:val="Pa2"/>
    <w:basedOn w:val="Navaden"/>
    <w:next w:val="Navaden"/>
    <w:uiPriority w:val="99"/>
    <w:rsid w:val="00524ACB"/>
    <w:pPr>
      <w:autoSpaceDE w:val="0"/>
      <w:autoSpaceDN w:val="0"/>
      <w:adjustRightInd w:val="0"/>
      <w:spacing w:line="241" w:lineRule="atLeast"/>
    </w:pPr>
    <w:rPr>
      <w:rFonts w:ascii="OldStyle A" w:eastAsia="Calibri" w:hAnsi="OldStyle A"/>
    </w:rPr>
  </w:style>
  <w:style w:type="paragraph" w:customStyle="1" w:styleId="Default">
    <w:name w:val="Default"/>
    <w:rsid w:val="00524ACB"/>
    <w:pPr>
      <w:autoSpaceDE w:val="0"/>
      <w:autoSpaceDN w:val="0"/>
      <w:adjustRightInd w:val="0"/>
      <w:spacing w:after="0" w:line="240" w:lineRule="auto"/>
    </w:pPr>
    <w:rPr>
      <w:rFonts w:ascii="OldStyle A" w:eastAsia="Calibri" w:hAnsi="OldStyle A" w:cs="OldStyle 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648</Words>
  <Characters>3700</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MK Založba</Company>
  <LinksUpToDate>false</LinksUpToDate>
  <CharactersWithSpaces>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Mojca Hribar</dc:creator>
  <cp:lastModifiedBy>Mojca Hribar</cp:lastModifiedBy>
  <cp:revision>2</cp:revision>
  <dcterms:created xsi:type="dcterms:W3CDTF">2019-10-28T09:02:00Z</dcterms:created>
  <dcterms:modified xsi:type="dcterms:W3CDTF">2019-10-28T09:02:00Z</dcterms:modified>
</cp:coreProperties>
</file>